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1CB3" w14:textId="77777777" w:rsidR="00802129" w:rsidRDefault="00802129" w:rsidP="00802129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Дошкільна освіта, група 291.</w:t>
      </w:r>
    </w:p>
    <w:p w14:paraId="563ADDA9" w14:textId="77777777" w:rsidR="00802129" w:rsidRDefault="00802129" w:rsidP="00802129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Історія музичного виховання </w:t>
      </w:r>
    </w:p>
    <w:p w14:paraId="2B56860C" w14:textId="77777777" w:rsidR="00802129" w:rsidRDefault="00802129" w:rsidP="00802129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1322F" w14:textId="77777777" w:rsidR="00802129" w:rsidRDefault="00802129" w:rsidP="00802129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0B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140BF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E14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9C9">
        <w:rPr>
          <w:rFonts w:ascii="Times New Roman" w:hAnsi="Times New Roman" w:cs="Times New Roman"/>
          <w:b/>
          <w:bCs/>
          <w:sz w:val="28"/>
          <w:szCs w:val="28"/>
        </w:rPr>
        <w:t xml:space="preserve"> Музична культура XVIII століття. </w:t>
      </w:r>
    </w:p>
    <w:p w14:paraId="78CEF4E9" w14:textId="77777777" w:rsidR="00802129" w:rsidRPr="00E140BF" w:rsidRDefault="00802129" w:rsidP="00802129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9C9">
        <w:rPr>
          <w:rFonts w:ascii="Times New Roman" w:hAnsi="Times New Roman" w:cs="Times New Roman"/>
          <w:b/>
          <w:bCs/>
          <w:sz w:val="28"/>
          <w:szCs w:val="28"/>
        </w:rPr>
        <w:t>Поняття віденського класицизму.</w:t>
      </w:r>
      <w:r w:rsidRPr="00E140BF">
        <w:rPr>
          <w:rFonts w:ascii="Times New Roman" w:hAnsi="Times New Roman" w:cs="Times New Roman"/>
          <w:b/>
          <w:bCs/>
          <w:sz w:val="28"/>
          <w:szCs w:val="28"/>
        </w:rPr>
        <w:t xml:space="preserve"> Творчість </w:t>
      </w:r>
      <w:proofErr w:type="spellStart"/>
      <w:r w:rsidRPr="00E140BF">
        <w:rPr>
          <w:rFonts w:ascii="Times New Roman" w:hAnsi="Times New Roman" w:cs="Times New Roman"/>
          <w:b/>
          <w:bCs/>
          <w:sz w:val="28"/>
          <w:szCs w:val="28"/>
        </w:rPr>
        <w:t>Й.Гайдна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96858E" w14:textId="77777777" w:rsidR="00802129" w:rsidRPr="00E140BF" w:rsidRDefault="00802129" w:rsidP="0080212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0BF">
        <w:rPr>
          <w:rFonts w:ascii="Times New Roman" w:hAnsi="Times New Roman" w:cs="Times New Roman"/>
          <w:b/>
          <w:bCs/>
          <w:sz w:val="28"/>
          <w:szCs w:val="28"/>
        </w:rPr>
        <w:t xml:space="preserve">Основні питання для засвоєння: </w:t>
      </w:r>
    </w:p>
    <w:p w14:paraId="478E7C9D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1. Творчий шлях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4F7FAE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2. Еволюція жанру симфонії у творчості композитора. </w:t>
      </w:r>
    </w:p>
    <w:p w14:paraId="44E21E96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3. Симфонії №103, 104. 4. Ораторія «Пори року»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Й.Гайдна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BC3B4E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E140BF">
        <w:rPr>
          <w:rFonts w:ascii="Times New Roman" w:hAnsi="Times New Roman" w:cs="Times New Roman"/>
          <w:sz w:val="28"/>
          <w:szCs w:val="28"/>
        </w:rPr>
        <w:t xml:space="preserve"> розкрити творчість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у аспекті становлення та розвитку естетичних засад музичного класицизму. </w:t>
      </w:r>
    </w:p>
    <w:p w14:paraId="1D3BFEDF" w14:textId="77777777" w:rsidR="00802129" w:rsidRPr="00E140BF" w:rsidRDefault="00802129" w:rsidP="0080212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0BF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</w:p>
    <w:p w14:paraId="21AD7B31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– розкрити особливості композиторського стилю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5BD9E6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– проаналізувати шлях формування класичної симфонії у творчості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C310E4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>– висвітлити специфіку симфонічної творчості композитора на прикладі симфоній №103, 104;</w:t>
      </w:r>
    </w:p>
    <w:p w14:paraId="0B6BC77C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 – виявити риси ораторіальної музики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08C8E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b/>
          <w:bCs/>
          <w:sz w:val="28"/>
          <w:szCs w:val="28"/>
        </w:rPr>
        <w:t>Перше питання</w:t>
      </w:r>
      <w:r w:rsidRPr="00E140BF">
        <w:rPr>
          <w:rFonts w:ascii="Times New Roman" w:hAnsi="Times New Roman" w:cs="Times New Roman"/>
          <w:sz w:val="28"/>
          <w:szCs w:val="28"/>
        </w:rPr>
        <w:t xml:space="preserve"> теми присвячене розкриттю особливостей творчого шляху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При його вивченні студенти повинні усвідомити, що Франц Йозеф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– один з найбільш яскравих представників мистецтва епохи Просвітництва. Великий австрійський композитор, який залишив величезну творчу спадщину – близько 1000 творів у різних жанрах. Основну, частину цієї спадщини, яка визначила історичне місце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у розвитку світової культури, становлять великі циклічні твори. Це 104 симфонії, 83 квартети, 52 клавірні сонати. Саме завдяки ним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завоював славу основоположника класичного симфонізму. </w:t>
      </w:r>
    </w:p>
    <w:p w14:paraId="1BACF962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Мистецтво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глибоко демократичне. Основою його музичного стилю була народна творчість і музика повсякденного побуту. Творчість композитора пройнята не тільки ритмами і інтонаціями фольклору, а й народним гумором, невичерпним оптимізмом і життєвою енергією. Для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близьким є світ буденних образів і почуттів. Піднесений початок також притаманний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Гайдну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, однак, він знаходить його не в сфері трагедії. Серйозні роздуми, поетичне сприйняття життя, краса природи – все це 28 стає піднесеним у композитора. Гармонійний і ясний погляд на світ домінує і в його музиці, і в світовідчутті. </w:t>
      </w:r>
    </w:p>
    <w:p w14:paraId="55E7D741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Висвітлюючи </w:t>
      </w:r>
      <w:r w:rsidRPr="00E140BF">
        <w:rPr>
          <w:rFonts w:ascii="Times New Roman" w:hAnsi="Times New Roman" w:cs="Times New Roman"/>
          <w:b/>
          <w:bCs/>
          <w:sz w:val="28"/>
          <w:szCs w:val="28"/>
        </w:rPr>
        <w:t>друге питання</w:t>
      </w:r>
      <w:r w:rsidRPr="00E140BF">
        <w:rPr>
          <w:rFonts w:ascii="Times New Roman" w:hAnsi="Times New Roman" w:cs="Times New Roman"/>
          <w:sz w:val="28"/>
          <w:szCs w:val="28"/>
        </w:rPr>
        <w:t xml:space="preserve"> теми, студенти повинні засвоїти те, що жанр симфонії у творчості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еволюціонував від зразків, близьких побутової та камерної музики, до «Паризьких» і «Лондонських» симфоній, в яких утвердилися класичні закономірності жанру, характерні типи тематизму і прийоми розвитку. Багатий і складний світ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гайднівських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симфоній володіє якостями відкритості, товариськості, спрямованості на слухача. Основне джерело їх музичної мови – жанрово-побутові, пісенні та танцювальні інтонації, іноді безпосередньо запозичені з фольклорних джерел. Включені в </w:t>
      </w:r>
      <w:r w:rsidRPr="00E140BF">
        <w:rPr>
          <w:rFonts w:ascii="Times New Roman" w:hAnsi="Times New Roman" w:cs="Times New Roman"/>
          <w:sz w:val="28"/>
          <w:szCs w:val="28"/>
        </w:rPr>
        <w:lastRenderedPageBreak/>
        <w:t xml:space="preserve">складний процес симфонічного розвитку, вони виявляють нові образні, динамічні можливості. </w:t>
      </w:r>
    </w:p>
    <w:p w14:paraId="3A39AA5C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В зрілих симфоніях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встановлюється класичний склад оркестру, який включає всі групи інструментів (струнні, дерев'яні та мідні духові, ударні).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Гайднівські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симфонії не програмні. Назви, які мають твори композитора, належать слухачам. Симфонічний цикл музиканта, як правило, містить типові чотири частини (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andante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, менует і фінал), хоча часом композитор збільшував кількість частин до п'яти (симфонії «Полудень», «Прощальна»), або обмежувався трьома (в перших симфоніях). Вищим досягненням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гайднівського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симфонізму вважаються його 12 «Лондонських» симфоній (№ № 93– 104). </w:t>
      </w:r>
    </w:p>
    <w:p w14:paraId="51496BC7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Саме в «Лондонських» симфоніях композитор створив свій стійкий тип симфонії. Ця типова для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модель симфонії відрізняється: домінування мажорних тональностей; опорою на народно-жанровий тематизм, причому часто – на справжні народні мелодії австрійського, німецького, чеського, угорського, сербського походження. Всі «Лондонські» симфонії відкриваються повільними вступами (крім мінорної 95 -ї). Вступи виконують різноманітні функції: вони створюють сильний контраст по відношенню до всього іншого матеріалу I частини, тому в подальшому розвитку композитор, як правило, обходиться без зіставлення різнохарактерних тем. Сонатна форма в «Лондонських симфоніях» вельми своєрідна.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створив такий тип сонатного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, в якому головна і побічна теми не контрастні одна одній і часто взагалі будуються на одному і тому ж матеріалі. Головна партія: в сонатних розробках «Лондонських» симфоній панує мотивний тип розвитку. Це обумовлено танцювальним характером тем, в яких величезну роль відіграє ритм. Розвитку піддається найбільш яскравий і запам'ятовуваний мотив теми, причому не обов'язково початковий. Розвиваючи тематичний матеріал,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проявляє винахідливість. Він використовує яскраві тональні зіставлення, регістрові й оркестрові контрасти, поліфонічні прийоми. Теми часто сильно переосмислюються,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драматизуются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, хоча великих конфліктів не виникає. Строго дотримуються пропорції розділів – розробки найчастіше дорівнюють 2 / 3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експозіцій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B8A1C4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Улюбленою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Гайднівською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формою повільних частин є подвійні варіації, які іноді так і називають «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гайднівськими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». Чергуючись між собою, варіюються дві теми (зазвичай в однойменних тональностях), різні за звучанням і фактурою, але інтонаційно близькі і тому мирно одна з одною сусідять.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Менуэт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– єдина частина в симфоніях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, де в обов'язково присутній внутрішній контраст.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Гайднівські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менуети стали еталоном життєвої енергії та оптимізму. Найчастіше це сценки народного побуту. Переважають менуети, які несуть традиції селянської танцювальної музики, зокрема, австрійського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лендлера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менуета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– завжди складна 3-х частинна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capo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з контрастним тріо в центрі. Тріо зазвичай м'яко контрастує з основною темою менуету. Дуже часто тут дійсно грають лише три інструменти. Фінали «Лондонських» симфоній всі мажорні та радісні. Тут повною мірою </w:t>
      </w:r>
      <w:r w:rsidRPr="00E140BF">
        <w:rPr>
          <w:rFonts w:ascii="Times New Roman" w:hAnsi="Times New Roman" w:cs="Times New Roman"/>
          <w:sz w:val="28"/>
          <w:szCs w:val="28"/>
        </w:rPr>
        <w:lastRenderedPageBreak/>
        <w:t xml:space="preserve">проявилася схильність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до стихії народного танцю. Фінал підтримує симетрію в композиції циклу: він повертає до швидкого темпу I частини, до дієвої активності, до життєрадісного настрою. Форма фіналу – рондо або рондо-соната. </w:t>
      </w:r>
    </w:p>
    <w:p w14:paraId="2E2281F8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Розкриваючи </w:t>
      </w:r>
      <w:r w:rsidRPr="00E140BF">
        <w:rPr>
          <w:rFonts w:ascii="Times New Roman" w:hAnsi="Times New Roman" w:cs="Times New Roman"/>
          <w:b/>
          <w:bCs/>
          <w:sz w:val="28"/>
          <w:szCs w:val="28"/>
        </w:rPr>
        <w:t>третє питання</w:t>
      </w:r>
      <w:r w:rsidRPr="00E140BF">
        <w:rPr>
          <w:rFonts w:ascii="Times New Roman" w:hAnsi="Times New Roman" w:cs="Times New Roman"/>
          <w:sz w:val="28"/>
          <w:szCs w:val="28"/>
        </w:rPr>
        <w:t xml:space="preserve">, студенти повинні у першу чергу прослухати симфонії №103, 104. Аналізуючи кожну із частин симфонії, слід звернути увагу, яким чином у них проявилася типові риси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гайднівського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симфонізму (стосовно форми, образного змісту, риси тематизму, драматургії циклу в цілому). Майбутні педагоги-музиканти мають дати своє розуміння основної ідеї твору, підкріплюючи власні висловлюванням засвоєними у другому питанні знаннями. Четверте питання присвячене розкриттю ідейного змісту, сюжету та драматургії ораторії «Пори року»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Ораторія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розкриває тему – «людина і природа», «людина і земля», «сенс життя людини на цьому світі». </w:t>
      </w:r>
    </w:p>
    <w:p w14:paraId="7CE0CF8C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Тема змін пір року в природі тісно пов'язана з життям народу. Його концепція близька теорії великого французького просвітителя Ж.-Ж. Руссо, яка прославляє життя людини, яка живе в гармонії з природою. Основу ораторії «Пори року» складають картини селянської праці та побуту, сільської природи, світ почуттів простих землеробів, селянська психологія.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прославляє людей праці, чистих серцем, здатних простодушно радіти життю.</w:t>
      </w:r>
    </w:p>
    <w:p w14:paraId="57872080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Ораторія написана для хору, оркестру та трьох солістів. Це старий орач Симон (бас), його дочка Ганна (сопрано) і закоханий в неї молодий селянин Лука (тенор). Оркестр досить великий, у його складі струнні, 2 флейти плюс флейта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piccolo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, 2 гобоя, 2 кларнети, 2 фаготи плюс контрафагот, 4 валторни, 2 труби, 3 тромбони, литаври, трикутник,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бубен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>. Драматургія ораторії будується на неквапливій зміні контрастних картин.</w:t>
      </w:r>
    </w:p>
    <w:p w14:paraId="75F6A50A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 Чотирьом порам року відповідають 4 частини ораторії – «Весна», «Літо», «Осінь», «Зима», кожна з яких має свій колорит. Всі частини складаються з ряду номерів, загальна їх кількість 47. З них 13 хорів (це хори поселян, орачів, мисливців), 6 ансамблів (головним чином терцетів), 10 арій. Крім цього є речитативи і оркестрові номери. 30 Вивчаючи ораторію «Пори року» студентам особливу увагу слід приділити вивченню найбільш значущим в драматургічному плані номерів: Іч. – вступ, №1,2, 4. 8;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ІІч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– оркестровий вступ, №11, 18, 19;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ІІІч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– №29, 31; ІV ч. – вступ, 39, 40. Слухаючи та аналізуючи ці фрагменти, необхідно звернути увагу яким чином композитор втілює основний ідейний зміст твору, як побудована драматургія ораторії, які основні виразові засоби сприяють втіленню провідного характеру музики. </w:t>
      </w:r>
    </w:p>
    <w:p w14:paraId="122668F9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b/>
          <w:bCs/>
          <w:sz w:val="28"/>
          <w:szCs w:val="28"/>
        </w:rPr>
        <w:t>Питання для самоперевірки:</w:t>
      </w:r>
      <w:r w:rsidRPr="00E140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C124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1. Охарактеризувати основні етапи творчості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F741F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2. Назвати жанри музики композитора, навести приклади. </w:t>
      </w:r>
    </w:p>
    <w:p w14:paraId="43B68E45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>3. Висвітлити загальні риси, які характерні для «Лондонських симфоній».</w:t>
      </w:r>
    </w:p>
    <w:p w14:paraId="4D7CD212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 4. Проаналізувати особливості жанрово-побутового симфонізму Й.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на прикладі симфоній №103, 104. </w:t>
      </w:r>
    </w:p>
    <w:p w14:paraId="4893D0AF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5. Розкрити особливості ораторіального жанру творчості композитора. </w:t>
      </w:r>
    </w:p>
    <w:p w14:paraId="69B9A2BD" w14:textId="77777777" w:rsidR="00802129" w:rsidRPr="00E140BF" w:rsidRDefault="00802129" w:rsidP="0080212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0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Завдання для самостійної роботи студентів: </w:t>
      </w:r>
      <w:bookmarkStart w:id="0" w:name="_GoBack"/>
      <w:bookmarkEnd w:id="0"/>
    </w:p>
    <w:p w14:paraId="11A50C59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1.Характеристика змісту та можливих форм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сонатно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-симфонічного циклу. </w:t>
      </w:r>
    </w:p>
    <w:p w14:paraId="03D76417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2.Оркестр віденських класиків. </w:t>
      </w:r>
    </w:p>
    <w:p w14:paraId="79276AD8" w14:textId="77777777" w:rsidR="00802129" w:rsidRPr="00E140BF" w:rsidRDefault="00802129" w:rsidP="0080212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0BF">
        <w:rPr>
          <w:rFonts w:ascii="Times New Roman" w:hAnsi="Times New Roman" w:cs="Times New Roman"/>
          <w:b/>
          <w:bCs/>
          <w:sz w:val="28"/>
          <w:szCs w:val="28"/>
        </w:rPr>
        <w:t xml:space="preserve">Перелік рекомендованих джерел: </w:t>
      </w:r>
    </w:p>
    <w:p w14:paraId="783ACBEA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Галацкая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Музыкальная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зарубежных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пособ. Вып.3. – М.: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, 1990. – С. 59 – 92. </w:t>
      </w:r>
    </w:p>
    <w:p w14:paraId="02ADBC22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0B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В.Д.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зарубежной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музыки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. 2. – М.: </w:t>
      </w:r>
      <w:proofErr w:type="spellStart"/>
      <w:r w:rsidRPr="00E140BF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E140BF">
        <w:rPr>
          <w:rFonts w:ascii="Times New Roman" w:hAnsi="Times New Roman" w:cs="Times New Roman"/>
          <w:sz w:val="28"/>
          <w:szCs w:val="28"/>
        </w:rPr>
        <w:t xml:space="preserve">, 1965. – С.55 – 113. </w:t>
      </w:r>
    </w:p>
    <w:p w14:paraId="5E171C06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9AEA73" w14:textId="77777777" w:rsidR="00802129" w:rsidRDefault="00802129" w:rsidP="0080212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64C">
        <w:rPr>
          <w:rFonts w:ascii="Times New Roman" w:hAnsi="Times New Roman" w:cs="Times New Roman"/>
          <w:b/>
          <w:bCs/>
          <w:sz w:val="28"/>
          <w:szCs w:val="28"/>
        </w:rPr>
        <w:t>Відеоматеріали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210735" w14:textId="77777777" w:rsidR="00802129" w:rsidRDefault="00802129" w:rsidP="00802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464C">
        <w:rPr>
          <w:rFonts w:ascii="Times New Roman" w:hAnsi="Times New Roman" w:cs="Times New Roman"/>
          <w:sz w:val="28"/>
          <w:szCs w:val="28"/>
        </w:rPr>
        <w:t>Сказки</w:t>
      </w:r>
      <w:proofErr w:type="spellEnd"/>
      <w:r w:rsidRPr="00EC464C">
        <w:rPr>
          <w:rFonts w:ascii="Times New Roman" w:hAnsi="Times New Roman" w:cs="Times New Roman"/>
          <w:sz w:val="28"/>
          <w:szCs w:val="28"/>
        </w:rPr>
        <w:t xml:space="preserve"> старого </w:t>
      </w:r>
      <w:proofErr w:type="spellStart"/>
      <w:r w:rsidRPr="00EC464C">
        <w:rPr>
          <w:rFonts w:ascii="Times New Roman" w:hAnsi="Times New Roman" w:cs="Times New Roman"/>
          <w:sz w:val="28"/>
          <w:szCs w:val="28"/>
        </w:rPr>
        <w:t>пианино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Йозеф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464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A49B1">
          <w:rPr>
            <w:rStyle w:val="a4"/>
            <w:rFonts w:ascii="Times New Roman" w:hAnsi="Times New Roman" w:cs="Times New Roman"/>
            <w:sz w:val="28"/>
            <w:szCs w:val="28"/>
          </w:rPr>
          <w:t>https://www.google.com/search?rlz=1C1SQJL_enUA882UA882&amp;sxsrf=ALeKk00BHfL2qdDNlTLW-jOkv_</w:t>
        </w:r>
      </w:hyperlink>
    </w:p>
    <w:p w14:paraId="071E5665" w14:textId="77777777" w:rsidR="00802129" w:rsidRPr="00EC464C" w:rsidRDefault="00802129" w:rsidP="008021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464C">
        <w:rPr>
          <w:rFonts w:ascii="Times New Roman" w:hAnsi="Times New Roman" w:cs="Times New Roman"/>
          <w:sz w:val="28"/>
          <w:szCs w:val="28"/>
        </w:rPr>
        <w:t>Биография</w:t>
      </w:r>
      <w:proofErr w:type="spellEnd"/>
      <w:r w:rsidRPr="00EC464C">
        <w:rPr>
          <w:rFonts w:ascii="Times New Roman" w:hAnsi="Times New Roman" w:cs="Times New Roman"/>
          <w:sz w:val="28"/>
          <w:szCs w:val="28"/>
        </w:rPr>
        <w:t xml:space="preserve"> композитора </w:t>
      </w:r>
      <w:proofErr w:type="spellStart"/>
      <w:r w:rsidRPr="00EC464C">
        <w:rPr>
          <w:rFonts w:ascii="Times New Roman" w:hAnsi="Times New Roman" w:cs="Times New Roman"/>
          <w:sz w:val="28"/>
          <w:szCs w:val="28"/>
        </w:rPr>
        <w:t>Иозефа</w:t>
      </w:r>
      <w:proofErr w:type="spellEnd"/>
      <w:r w:rsidRPr="00EC4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64C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Pr="00EC464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464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https://www.youtube.com/watch?v=Wh2yo9aaw7Y</w:t>
        </w:r>
      </w:hyperlink>
    </w:p>
    <w:p w14:paraId="189E89B6" w14:textId="77777777" w:rsidR="00C2310F" w:rsidRDefault="00C2310F"/>
    <w:sectPr w:rsidR="00C2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C2FC1"/>
    <w:multiLevelType w:val="hybridMultilevel"/>
    <w:tmpl w:val="D21ACDBC"/>
    <w:lvl w:ilvl="0" w:tplc="B3ECF4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23"/>
    <w:rsid w:val="00150023"/>
    <w:rsid w:val="00802129"/>
    <w:rsid w:val="00C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8519-3461-4391-BDDF-6939952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129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h2yo9aaw7Y" TargetMode="External"/><Relationship Id="rId5" Type="http://schemas.openxmlformats.org/officeDocument/2006/relationships/hyperlink" Target="https://www.google.com/search?rlz=1C1SQJL_enUA882UA882&amp;sxsrf=ALeKk00BHfL2qdDNlTLW-jOkv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7797</Characters>
  <Application>Microsoft Office Word</Application>
  <DocSecurity>0</DocSecurity>
  <Lines>64</Lines>
  <Paragraphs>18</Paragraphs>
  <ScaleCrop>false</ScaleCrop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2020-03-19T19:03:00Z</dcterms:created>
  <dcterms:modified xsi:type="dcterms:W3CDTF">2020-03-19T19:03:00Z</dcterms:modified>
</cp:coreProperties>
</file>